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5D" w:rsidRPr="00A63101" w:rsidRDefault="0021389E" w:rsidP="004F1D5D">
      <w:pPr>
        <w:rPr>
          <w:b/>
          <w:sz w:val="22"/>
        </w:rPr>
      </w:pPr>
      <w:r w:rsidRPr="00A63101">
        <w:rPr>
          <w:rFonts w:hint="eastAsia"/>
          <w:b/>
          <w:sz w:val="22"/>
        </w:rPr>
        <w:t>◆資料</w:t>
      </w:r>
    </w:p>
    <w:p w:rsidR="004F1D5D" w:rsidRPr="00A63101" w:rsidRDefault="00A63101" w:rsidP="00A63101">
      <w:pPr>
        <w:jc w:val="right"/>
      </w:pPr>
      <w:r>
        <w:rPr>
          <w:rFonts w:hint="eastAsia"/>
        </w:rPr>
        <w:t>大野真由子</w:t>
      </w:r>
    </w:p>
    <w:p w:rsidR="004F1D5D" w:rsidRPr="004F1D5D" w:rsidRDefault="004F1D5D" w:rsidP="004F1D5D"/>
    <w:p w:rsidR="009A02FF" w:rsidRPr="00A63101" w:rsidRDefault="009A02FF" w:rsidP="009A02FF">
      <w:pPr>
        <w:rPr>
          <w:rFonts w:eastAsiaTheme="majorEastAsia"/>
          <w:b/>
          <w:sz w:val="22"/>
        </w:rPr>
      </w:pPr>
      <w:r w:rsidRPr="00A63101">
        <w:rPr>
          <w:rFonts w:eastAsiaTheme="majorEastAsia" w:hint="eastAsia"/>
          <w:b/>
          <w:sz w:val="22"/>
        </w:rPr>
        <w:t>＊</w:t>
      </w:r>
      <w:r w:rsidRPr="00A63101">
        <w:rPr>
          <w:rFonts w:eastAsiaTheme="majorEastAsia" w:hint="eastAsia"/>
          <w:b/>
          <w:sz w:val="22"/>
        </w:rPr>
        <w:t xml:space="preserve"> </w:t>
      </w:r>
      <w:r w:rsidRPr="00A63101">
        <w:rPr>
          <w:rFonts w:eastAsiaTheme="majorEastAsia" w:hint="eastAsia"/>
          <w:b/>
          <w:sz w:val="22"/>
        </w:rPr>
        <w:t>「難病」とは</w:t>
      </w:r>
    </w:p>
    <w:p w:rsidR="009A02FF" w:rsidRDefault="009A02FF" w:rsidP="009A02FF">
      <w:pPr>
        <w:ind w:left="210" w:hangingChars="100" w:hanging="210"/>
      </w:pPr>
      <w:r>
        <w:rPr>
          <w:rFonts w:hint="eastAsia"/>
        </w:rPr>
        <w:t>・</w:t>
      </w:r>
      <w:r>
        <w:rPr>
          <w:rFonts w:hint="eastAsia"/>
        </w:rPr>
        <w:t xml:space="preserve"> </w:t>
      </w:r>
      <w:r w:rsidRPr="004F1D5D">
        <w:rPr>
          <w:rFonts w:hint="eastAsia"/>
        </w:rPr>
        <w:t>「難病」とは，医学的な病気の名称ではなく，いわゆる「不治の病」に対して社会通念上用いられてきた我が国特有の概念である。</w:t>
      </w:r>
    </w:p>
    <w:p w:rsidR="009A02FF" w:rsidRDefault="009A02FF" w:rsidP="009A02FF">
      <w:pPr>
        <w:ind w:left="210" w:hangingChars="100" w:hanging="210"/>
      </w:pPr>
    </w:p>
    <w:p w:rsidR="009A02FF" w:rsidRPr="0021389E" w:rsidRDefault="009A02FF" w:rsidP="009A02FF">
      <w:pPr>
        <w:ind w:leftChars="100" w:left="210"/>
        <w:rPr>
          <w:sz w:val="20"/>
          <w:szCs w:val="20"/>
        </w:rPr>
      </w:pPr>
      <w:r w:rsidRPr="0021389E">
        <w:rPr>
          <w:rFonts w:hint="eastAsia"/>
          <w:sz w:val="20"/>
          <w:szCs w:val="20"/>
        </w:rPr>
        <w:t>＊「難病」</w:t>
      </w:r>
      <w:r>
        <w:rPr>
          <w:rFonts w:hint="eastAsia"/>
          <w:sz w:val="20"/>
          <w:szCs w:val="20"/>
        </w:rPr>
        <w:t>の定義</w:t>
      </w:r>
      <w:r w:rsidRPr="0021389E">
        <w:rPr>
          <w:rFonts w:hint="eastAsia"/>
          <w:sz w:val="20"/>
          <w:szCs w:val="20"/>
        </w:rPr>
        <w:t xml:space="preserve">　　（昭和</w:t>
      </w:r>
      <w:r w:rsidRPr="0021389E">
        <w:rPr>
          <w:rFonts w:hint="eastAsia"/>
          <w:sz w:val="20"/>
          <w:szCs w:val="20"/>
        </w:rPr>
        <w:t>47</w:t>
      </w:r>
      <w:r w:rsidRPr="0021389E">
        <w:rPr>
          <w:rFonts w:hint="eastAsia"/>
          <w:sz w:val="20"/>
          <w:szCs w:val="20"/>
        </w:rPr>
        <w:t>年</w:t>
      </w:r>
      <w:r>
        <w:rPr>
          <w:rFonts w:hint="eastAsia"/>
          <w:sz w:val="20"/>
          <w:szCs w:val="20"/>
        </w:rPr>
        <w:t>・</w:t>
      </w:r>
      <w:r w:rsidRPr="0021389E">
        <w:rPr>
          <w:rFonts w:hint="eastAsia"/>
          <w:sz w:val="20"/>
          <w:szCs w:val="20"/>
        </w:rPr>
        <w:t>難病対策要綱）</w:t>
      </w:r>
    </w:p>
    <w:p w:rsidR="009A02FF" w:rsidRDefault="009A02FF" w:rsidP="009A02FF">
      <w:pPr>
        <w:ind w:leftChars="100" w:left="210"/>
        <w:rPr>
          <w:sz w:val="20"/>
          <w:szCs w:val="20"/>
        </w:rPr>
      </w:pPr>
      <w:r w:rsidRPr="0021389E">
        <w:rPr>
          <w:rFonts w:hint="eastAsia"/>
          <w:sz w:val="20"/>
          <w:szCs w:val="20"/>
        </w:rPr>
        <w:t>（</w:t>
      </w:r>
      <w:r w:rsidRPr="0021389E">
        <w:rPr>
          <w:rFonts w:hint="eastAsia"/>
          <w:sz w:val="20"/>
          <w:szCs w:val="20"/>
        </w:rPr>
        <w:t>1</w:t>
      </w:r>
      <w:r>
        <w:rPr>
          <w:rFonts w:hint="eastAsia"/>
          <w:sz w:val="20"/>
          <w:szCs w:val="20"/>
        </w:rPr>
        <w:t>）原因不明、治療法未確定であり、かつ、</w:t>
      </w:r>
      <w:r w:rsidRPr="0021389E">
        <w:rPr>
          <w:rFonts w:hint="eastAsia"/>
          <w:sz w:val="20"/>
          <w:szCs w:val="20"/>
        </w:rPr>
        <w:t>後遺症</w:t>
      </w:r>
      <w:r>
        <w:rPr>
          <w:rFonts w:hint="eastAsia"/>
          <w:sz w:val="20"/>
          <w:szCs w:val="20"/>
        </w:rPr>
        <w:t>を残す恐れが少なくない疾病</w:t>
      </w:r>
    </w:p>
    <w:p w:rsidR="009A02FF" w:rsidRDefault="009A02FF" w:rsidP="009A02FF">
      <w:pPr>
        <w:ind w:leftChars="100" w:left="610" w:hangingChars="200" w:hanging="400"/>
      </w:pPr>
      <w:r w:rsidRPr="0021389E">
        <w:rPr>
          <w:rFonts w:hint="eastAsia"/>
          <w:sz w:val="20"/>
          <w:szCs w:val="20"/>
        </w:rPr>
        <w:t>（</w:t>
      </w:r>
      <w:r w:rsidRPr="0021389E">
        <w:rPr>
          <w:rFonts w:hint="eastAsia"/>
          <w:sz w:val="20"/>
          <w:szCs w:val="20"/>
        </w:rPr>
        <w:t>2</w:t>
      </w:r>
      <w:r>
        <w:rPr>
          <w:rFonts w:hint="eastAsia"/>
          <w:sz w:val="20"/>
          <w:szCs w:val="20"/>
        </w:rPr>
        <w:t>）経過が慢性にわたり、</w:t>
      </w:r>
      <w:r w:rsidRPr="0021389E">
        <w:rPr>
          <w:rFonts w:hint="eastAsia"/>
          <w:sz w:val="20"/>
          <w:szCs w:val="20"/>
        </w:rPr>
        <w:t>単に経済的な</w:t>
      </w:r>
      <w:r>
        <w:rPr>
          <w:rFonts w:hint="eastAsia"/>
          <w:sz w:val="20"/>
          <w:szCs w:val="20"/>
        </w:rPr>
        <w:t>問題のみならず介護等に著しく人手を要するために家族の負担が重く、また精神的にも負担の大きい疾病</w:t>
      </w:r>
    </w:p>
    <w:p w:rsidR="009A02FF" w:rsidRDefault="009A02FF" w:rsidP="009A02FF">
      <w:pPr>
        <w:ind w:leftChars="100" w:left="210"/>
      </w:pPr>
    </w:p>
    <w:p w:rsidR="009A02FF" w:rsidRPr="004F1D5D" w:rsidRDefault="009A02FF" w:rsidP="009A02FF">
      <w:pPr>
        <w:ind w:leftChars="100" w:left="420" w:hangingChars="100" w:hanging="210"/>
      </w:pPr>
      <w:r>
        <w:rPr>
          <w:rFonts w:hint="eastAsia"/>
        </w:rPr>
        <w:t>・</w:t>
      </w:r>
      <w:r>
        <w:rPr>
          <w:rFonts w:hint="eastAsia"/>
        </w:rPr>
        <w:t xml:space="preserve"> </w:t>
      </w:r>
      <w:r w:rsidRPr="004F1D5D">
        <w:rPr>
          <w:rFonts w:hint="eastAsia"/>
        </w:rPr>
        <w:t>現在、</w:t>
      </w:r>
      <w:r w:rsidRPr="004F1D5D">
        <w:rPr>
          <w:rFonts w:hint="eastAsia"/>
        </w:rPr>
        <w:t>130</w:t>
      </w:r>
      <w:r w:rsidRPr="004F1D5D">
        <w:rPr>
          <w:rFonts w:hint="eastAsia"/>
        </w:rPr>
        <w:t>疾患が対象とされており，難病対策要綱に基づき</w:t>
      </w:r>
      <w:r w:rsidRPr="004F1D5D">
        <w:t>調査研究の推進</w:t>
      </w:r>
      <w:r w:rsidRPr="004F1D5D">
        <w:rPr>
          <w:rFonts w:hint="eastAsia"/>
        </w:rPr>
        <w:t>，</w:t>
      </w:r>
      <w:r w:rsidRPr="004F1D5D">
        <w:t>医療施設等の整備，地域における保健・医療福祉の充実･連携，</w:t>
      </w:r>
      <w:r w:rsidRPr="004F1D5D">
        <w:t>QOL</w:t>
      </w:r>
      <w:r w:rsidRPr="004F1D5D">
        <w:t>の向上を目指した福祉施策の推進など</w:t>
      </w:r>
      <w:r w:rsidRPr="004F1D5D">
        <w:rPr>
          <w:rFonts w:hint="eastAsia"/>
        </w:rPr>
        <w:t>が</w:t>
      </w:r>
      <w:r w:rsidRPr="004F1D5D">
        <w:t>行</w:t>
      </w:r>
      <w:r w:rsidRPr="004F1D5D">
        <w:rPr>
          <w:rFonts w:hint="eastAsia"/>
        </w:rPr>
        <w:t>われている。さらに，難病のなかでも，一応の診断基準があり，難治度・重症度が高く原因究明・治療確率などが公費負担の形をとらないと困難になるものについては「特定疾患」として指定され（</w:t>
      </w:r>
      <w:r w:rsidRPr="004F1D5D">
        <w:rPr>
          <w:rFonts w:hint="eastAsia"/>
        </w:rPr>
        <w:t>56</w:t>
      </w:r>
      <w:r w:rsidRPr="004F1D5D">
        <w:rPr>
          <w:rFonts w:hint="eastAsia"/>
        </w:rPr>
        <w:t>疾患），</w:t>
      </w:r>
      <w:r w:rsidRPr="004F1D5D">
        <w:t>医療費の自己負担軽減対策</w:t>
      </w:r>
      <w:r w:rsidRPr="004F1D5D">
        <w:rPr>
          <w:rFonts w:hint="eastAsia"/>
        </w:rPr>
        <w:t>がとられている</w:t>
      </w:r>
      <w:r>
        <w:rPr>
          <w:rFonts w:hint="eastAsia"/>
        </w:rPr>
        <w:t xml:space="preserve">。　</w:t>
      </w:r>
      <w:r w:rsidRPr="004F1D5D">
        <w:rPr>
          <w:rFonts w:hint="eastAsia"/>
        </w:rPr>
        <w:t>（難病情報センター，</w:t>
      </w:r>
      <w:r w:rsidRPr="004F1D5D">
        <w:rPr>
          <w:rFonts w:hint="eastAsia"/>
        </w:rPr>
        <w:t>2010</w:t>
      </w:r>
      <w:r w:rsidRPr="004F1D5D">
        <w:rPr>
          <w:rFonts w:hint="eastAsia"/>
        </w:rPr>
        <w:t>）</w:t>
      </w:r>
      <w:r w:rsidRPr="004F1D5D">
        <w:t>。</w:t>
      </w:r>
    </w:p>
    <w:p w:rsidR="009A02FF" w:rsidRDefault="009A02FF" w:rsidP="004F1D5D">
      <w:pPr>
        <w:rPr>
          <w:b/>
        </w:rPr>
      </w:pPr>
    </w:p>
    <w:p w:rsidR="004F1D5D" w:rsidRPr="00A63101" w:rsidRDefault="004F1D5D" w:rsidP="004F1D5D">
      <w:pPr>
        <w:rPr>
          <w:rFonts w:eastAsiaTheme="majorEastAsia"/>
          <w:b/>
          <w:sz w:val="22"/>
        </w:rPr>
      </w:pPr>
      <w:r w:rsidRPr="00A63101">
        <w:rPr>
          <w:rFonts w:eastAsiaTheme="majorEastAsia" w:hint="eastAsia"/>
          <w:b/>
          <w:sz w:val="22"/>
        </w:rPr>
        <w:t>＊</w:t>
      </w:r>
      <w:r w:rsidR="00DF1524" w:rsidRPr="00A63101">
        <w:rPr>
          <w:rFonts w:eastAsiaTheme="majorEastAsia" w:hint="eastAsia"/>
          <w:b/>
          <w:sz w:val="22"/>
        </w:rPr>
        <w:t xml:space="preserve"> </w:t>
      </w:r>
      <w:r w:rsidRPr="00A63101">
        <w:rPr>
          <w:rFonts w:eastAsiaTheme="majorEastAsia" w:hint="eastAsia"/>
          <w:b/>
          <w:sz w:val="22"/>
        </w:rPr>
        <w:t>難病者は「障害者」か？</w:t>
      </w:r>
    </w:p>
    <w:p w:rsidR="004F1D5D" w:rsidRPr="004F1D5D" w:rsidRDefault="004F1D5D" w:rsidP="0021389E">
      <w:pPr>
        <w:ind w:left="1470" w:hangingChars="700" w:hanging="1470"/>
      </w:pPr>
      <w:r>
        <w:rPr>
          <w:rFonts w:hint="eastAsia"/>
        </w:rPr>
        <w:t>・</w:t>
      </w:r>
      <w:r w:rsidR="00DF1524">
        <w:rPr>
          <w:rFonts w:hint="eastAsia"/>
        </w:rPr>
        <w:t xml:space="preserve"> </w:t>
      </w:r>
      <w:r w:rsidRPr="004F1D5D">
        <w:rPr>
          <w:rFonts w:hint="eastAsia"/>
        </w:rPr>
        <w:t>「障害者」…「身体障害、知的障害又は精神障害があるため、継続的に日常生活又は社会生活に相当な制限を受ける者」（</w:t>
      </w:r>
      <w:r w:rsidRPr="004F1D5D">
        <w:rPr>
          <w:rFonts w:hint="eastAsia"/>
        </w:rPr>
        <w:t xml:space="preserve"> </w:t>
      </w:r>
      <w:r w:rsidRPr="004F1D5D">
        <w:rPr>
          <w:rFonts w:hint="eastAsia"/>
        </w:rPr>
        <w:t>障害者基本法第</w:t>
      </w:r>
      <w:r w:rsidRPr="004F1D5D">
        <w:t>2</w:t>
      </w:r>
      <w:r w:rsidRPr="004F1D5D">
        <w:rPr>
          <w:rFonts w:hint="eastAsia"/>
        </w:rPr>
        <w:t>条）</w:t>
      </w:r>
    </w:p>
    <w:p w:rsidR="004F1D5D" w:rsidRPr="004F1D5D" w:rsidRDefault="004F1D5D" w:rsidP="004F1D5D">
      <w:pPr>
        <w:ind w:firstLineChars="100" w:firstLine="210"/>
      </w:pPr>
      <w:r w:rsidRPr="004F1D5D">
        <w:rPr>
          <w:rFonts w:hint="eastAsia"/>
        </w:rPr>
        <w:t>では、難病者は「障害者」</w:t>
      </w:r>
      <w:r w:rsidRPr="004F1D5D">
        <w:rPr>
          <w:rFonts w:hint="eastAsia"/>
        </w:rPr>
        <w:t xml:space="preserve"> </w:t>
      </w:r>
      <w:r w:rsidR="0021389E">
        <w:rPr>
          <w:rFonts w:hint="eastAsia"/>
        </w:rPr>
        <w:t>に該当するのだろうか？</w:t>
      </w:r>
    </w:p>
    <w:p w:rsidR="004F1D5D" w:rsidRPr="004F1D5D" w:rsidRDefault="004F1D5D" w:rsidP="00DF1524">
      <w:pPr>
        <w:ind w:leftChars="100" w:left="210" w:firstLineChars="100" w:firstLine="210"/>
      </w:pPr>
      <w:r w:rsidRPr="004F1D5D">
        <w:rPr>
          <w:rFonts w:hint="eastAsia"/>
        </w:rPr>
        <w:t>同法</w:t>
      </w:r>
      <w:r w:rsidRPr="004F1D5D">
        <w:rPr>
          <w:rFonts w:hint="eastAsia"/>
          <w:bCs/>
        </w:rPr>
        <w:t>第三章</w:t>
      </w:r>
      <w:r w:rsidRPr="004F1D5D">
        <w:rPr>
          <w:rFonts w:hint="eastAsia"/>
        </w:rPr>
        <w:t>や</w:t>
      </w:r>
      <w:r w:rsidRPr="004F1D5D">
        <w:rPr>
          <w:rFonts w:hint="eastAsia"/>
        </w:rPr>
        <w:t>2004</w:t>
      </w:r>
      <w:r w:rsidRPr="004F1D5D">
        <w:rPr>
          <w:rFonts w:hint="eastAsia"/>
        </w:rPr>
        <w:t>年の参議院付帯決議などからは、「</w:t>
      </w:r>
      <w:r w:rsidRPr="004F1D5D">
        <w:t>障害</w:t>
      </w:r>
      <w:r w:rsidRPr="004F1D5D">
        <w:rPr>
          <w:rFonts w:hint="eastAsia"/>
        </w:rPr>
        <w:t>の予防」という枠組みの中で難病を捉えることにより、難病者についても一応同法の対象としながらも、</w:t>
      </w:r>
      <w:r w:rsidRPr="004F1D5D">
        <w:t>その判断に当たっては</w:t>
      </w:r>
      <w:r w:rsidRPr="004F1D5D">
        <w:rPr>
          <w:rFonts w:hint="eastAsia"/>
        </w:rPr>
        <w:t>病気</w:t>
      </w:r>
      <w:r w:rsidRPr="004F1D5D">
        <w:t>そのものを</w:t>
      </w:r>
      <w:r w:rsidRPr="004F1D5D">
        <w:rPr>
          <w:rFonts w:hint="eastAsia"/>
        </w:rPr>
        <w:t>見ている</w:t>
      </w:r>
      <w:r w:rsidRPr="004F1D5D">
        <w:t>のではなく</w:t>
      </w:r>
      <w:r w:rsidRPr="004F1D5D">
        <w:rPr>
          <w:rFonts w:hint="eastAsia"/>
        </w:rPr>
        <w:t>、</w:t>
      </w:r>
      <w:r w:rsidRPr="004F1D5D">
        <w:t>難病</w:t>
      </w:r>
      <w:r w:rsidRPr="004F1D5D">
        <w:rPr>
          <w:rFonts w:hint="eastAsia"/>
        </w:rPr>
        <w:t>から起因して生じてくる「</w:t>
      </w:r>
      <w:r w:rsidRPr="004F1D5D">
        <w:t>身体障害</w:t>
      </w:r>
      <w:r w:rsidRPr="004F1D5D">
        <w:rPr>
          <w:rFonts w:hint="eastAsia"/>
        </w:rPr>
        <w:t>」</w:t>
      </w:r>
      <w:r w:rsidRPr="004F1D5D">
        <w:t>をもって</w:t>
      </w:r>
      <w:r w:rsidRPr="004F1D5D">
        <w:rPr>
          <w:rFonts w:hint="eastAsia"/>
        </w:rPr>
        <w:t>「</w:t>
      </w:r>
      <w:r w:rsidRPr="004F1D5D">
        <w:t>障害者</w:t>
      </w:r>
      <w:r w:rsidRPr="004F1D5D">
        <w:rPr>
          <w:rFonts w:hint="eastAsia"/>
        </w:rPr>
        <w:t>」</w:t>
      </w:r>
      <w:r w:rsidRPr="004F1D5D">
        <w:t>と</w:t>
      </w:r>
      <w:r w:rsidR="0021389E">
        <w:rPr>
          <w:rFonts w:hint="eastAsia"/>
        </w:rPr>
        <w:t>していると解釈することが妥当である</w:t>
      </w:r>
    </w:p>
    <w:p w:rsidR="00E6067B" w:rsidRDefault="00E6067B" w:rsidP="00E6067B">
      <w:pPr>
        <w:rPr>
          <w:b/>
          <w:bCs/>
          <w:sz w:val="20"/>
          <w:szCs w:val="20"/>
        </w:rPr>
      </w:pPr>
      <w:bookmarkStart w:id="0" w:name="1000000000003000000000000000000000000000"/>
    </w:p>
    <w:p w:rsidR="00E6067B" w:rsidRPr="00E6067B" w:rsidRDefault="00E6067B" w:rsidP="00E6067B">
      <w:pPr>
        <w:rPr>
          <w:sz w:val="20"/>
          <w:szCs w:val="20"/>
        </w:rPr>
      </w:pPr>
      <w:r w:rsidRPr="00E6067B">
        <w:rPr>
          <w:rFonts w:hint="eastAsia"/>
          <w:bCs/>
          <w:sz w:val="20"/>
          <w:szCs w:val="20"/>
        </w:rPr>
        <w:t>＊</w:t>
      </w:r>
      <w:r w:rsidR="00DF1524">
        <w:rPr>
          <w:rFonts w:hint="eastAsia"/>
          <w:bCs/>
          <w:sz w:val="20"/>
          <w:szCs w:val="20"/>
        </w:rPr>
        <w:t xml:space="preserve"> </w:t>
      </w:r>
      <w:r>
        <w:rPr>
          <w:rFonts w:hint="eastAsia"/>
          <w:bCs/>
          <w:sz w:val="20"/>
          <w:szCs w:val="20"/>
        </w:rPr>
        <w:t xml:space="preserve">障害者基本法　</w:t>
      </w:r>
      <w:r w:rsidRPr="00E6067B">
        <w:rPr>
          <w:bCs/>
          <w:sz w:val="20"/>
          <w:szCs w:val="20"/>
        </w:rPr>
        <w:t xml:space="preserve">第三章　</w:t>
      </w:r>
      <w:r>
        <w:rPr>
          <w:rFonts w:hint="eastAsia"/>
          <w:bCs/>
          <w:sz w:val="20"/>
          <w:szCs w:val="20"/>
        </w:rPr>
        <w:t>「</w:t>
      </w:r>
      <w:r w:rsidRPr="00E6067B">
        <w:rPr>
          <w:bCs/>
          <w:sz w:val="20"/>
          <w:szCs w:val="20"/>
        </w:rPr>
        <w:t>障害の原因となる傷病の予防に関する基本的施策</w:t>
      </w:r>
      <w:bookmarkEnd w:id="0"/>
      <w:r>
        <w:rPr>
          <w:rFonts w:hint="eastAsia"/>
          <w:bCs/>
          <w:sz w:val="20"/>
          <w:szCs w:val="20"/>
        </w:rPr>
        <w:t>」</w:t>
      </w:r>
      <w:r w:rsidRPr="00E6067B">
        <w:rPr>
          <w:bCs/>
          <w:sz w:val="20"/>
          <w:szCs w:val="20"/>
        </w:rPr>
        <w:t xml:space="preserve"> </w:t>
      </w:r>
    </w:p>
    <w:p w:rsidR="00E6067B" w:rsidRPr="00E6067B" w:rsidRDefault="00E6067B" w:rsidP="00E6067B">
      <w:pPr>
        <w:ind w:leftChars="96" w:left="1102" w:hangingChars="450" w:hanging="900"/>
        <w:rPr>
          <w:sz w:val="20"/>
          <w:szCs w:val="20"/>
        </w:rPr>
      </w:pPr>
      <w:r>
        <w:rPr>
          <w:bCs/>
          <w:sz w:val="20"/>
          <w:szCs w:val="20"/>
        </w:rPr>
        <w:t>第</w:t>
      </w:r>
      <w:r>
        <w:rPr>
          <w:rFonts w:hint="eastAsia"/>
          <w:bCs/>
          <w:sz w:val="20"/>
          <w:szCs w:val="20"/>
        </w:rPr>
        <w:t>31</w:t>
      </w:r>
      <w:r w:rsidRPr="00E6067B">
        <w:rPr>
          <w:bCs/>
          <w:sz w:val="20"/>
          <w:szCs w:val="20"/>
        </w:rPr>
        <w:t>条</w:t>
      </w:r>
      <w:r w:rsidRPr="00E6067B">
        <w:rPr>
          <w:bCs/>
          <w:sz w:val="20"/>
          <w:szCs w:val="20"/>
        </w:rPr>
        <w:t xml:space="preserve"> </w:t>
      </w:r>
      <w:r>
        <w:rPr>
          <w:rFonts w:hint="eastAsia"/>
          <w:sz w:val="20"/>
          <w:szCs w:val="20"/>
        </w:rPr>
        <w:t xml:space="preserve"> </w:t>
      </w:r>
      <w:r w:rsidRPr="00E6067B">
        <w:rPr>
          <w:sz w:val="20"/>
          <w:szCs w:val="20"/>
        </w:rPr>
        <w:t>国及び地方公共団体は、障害の原因となる傷病及びその予防に関する調査及び研究を促進しなければならない。</w:t>
      </w:r>
      <w:r w:rsidRPr="00E6067B">
        <w:rPr>
          <w:sz w:val="20"/>
          <w:szCs w:val="20"/>
        </w:rPr>
        <w:t xml:space="preserve"> </w:t>
      </w:r>
    </w:p>
    <w:p w:rsidR="00E6067B" w:rsidRPr="00E6067B" w:rsidRDefault="00E6067B" w:rsidP="00B3724F">
      <w:pPr>
        <w:ind w:leftChars="335" w:left="1103" w:hangingChars="200" w:hanging="400"/>
        <w:rPr>
          <w:sz w:val="20"/>
          <w:szCs w:val="20"/>
        </w:rPr>
      </w:pPr>
      <w:r w:rsidRPr="00E6067B">
        <w:rPr>
          <w:bCs/>
          <w:sz w:val="20"/>
          <w:szCs w:val="20"/>
        </w:rPr>
        <w:t>２</w:t>
      </w:r>
      <w:r w:rsidRPr="00E6067B">
        <w:rPr>
          <w:bCs/>
          <w:sz w:val="20"/>
          <w:szCs w:val="20"/>
        </w:rPr>
        <w:t xml:space="preserve"> </w:t>
      </w:r>
      <w:r w:rsidRPr="00E6067B">
        <w:rPr>
          <w:sz w:val="20"/>
          <w:szCs w:val="20"/>
        </w:rPr>
        <w:t xml:space="preserve">　国及び地方公共団体は、障害の原因となる傷病の予防のため、必要な知識の普及、母子保健等の保健対策の強化、当該傷病の早期発見及び早期治療の推進その他必要な施策を講じなければならない。</w:t>
      </w:r>
      <w:r w:rsidRPr="00E6067B">
        <w:rPr>
          <w:sz w:val="20"/>
          <w:szCs w:val="20"/>
        </w:rPr>
        <w:t xml:space="preserve"> </w:t>
      </w:r>
    </w:p>
    <w:p w:rsidR="00E6067B" w:rsidRPr="00E6067B" w:rsidRDefault="00E6067B" w:rsidP="00B3724F">
      <w:pPr>
        <w:ind w:leftChars="334" w:left="1201" w:hangingChars="250" w:hanging="500"/>
        <w:rPr>
          <w:sz w:val="20"/>
          <w:szCs w:val="20"/>
        </w:rPr>
      </w:pPr>
      <w:r w:rsidRPr="00E6067B">
        <w:rPr>
          <w:bCs/>
          <w:sz w:val="20"/>
          <w:szCs w:val="20"/>
        </w:rPr>
        <w:t>３</w:t>
      </w:r>
      <w:r w:rsidRPr="00E6067B">
        <w:rPr>
          <w:bCs/>
          <w:sz w:val="20"/>
          <w:szCs w:val="20"/>
        </w:rPr>
        <w:t xml:space="preserve"> </w:t>
      </w:r>
      <w:r w:rsidR="00B3724F">
        <w:rPr>
          <w:rFonts w:hint="eastAsia"/>
          <w:sz w:val="20"/>
          <w:szCs w:val="20"/>
        </w:rPr>
        <w:t xml:space="preserve">　</w:t>
      </w:r>
      <w:r w:rsidRPr="00E6067B">
        <w:rPr>
          <w:sz w:val="20"/>
          <w:szCs w:val="20"/>
        </w:rPr>
        <w:t>国及び地方公共団体は、</w:t>
      </w:r>
      <w:r w:rsidRPr="00E6067B">
        <w:rPr>
          <w:sz w:val="20"/>
          <w:szCs w:val="20"/>
          <w:u w:val="single"/>
        </w:rPr>
        <w:t>障害の原因となる難病等の予防</w:t>
      </w:r>
      <w:r w:rsidRPr="00E6067B">
        <w:rPr>
          <w:sz w:val="20"/>
          <w:szCs w:val="20"/>
        </w:rPr>
        <w:t>及び</w:t>
      </w:r>
      <w:r w:rsidRPr="00E6067B">
        <w:rPr>
          <w:sz w:val="20"/>
          <w:szCs w:val="20"/>
          <w:u w:val="single"/>
        </w:rPr>
        <w:t>治療が困難であることに鑑み、障害の原因となる難病等の調査及び研究を推進</w:t>
      </w:r>
      <w:r w:rsidRPr="00E6067B">
        <w:rPr>
          <w:sz w:val="20"/>
          <w:szCs w:val="20"/>
        </w:rPr>
        <w:t>するとともに、</w:t>
      </w:r>
      <w:r w:rsidRPr="00E6067B">
        <w:rPr>
          <w:sz w:val="20"/>
          <w:szCs w:val="20"/>
          <w:u w:val="single"/>
        </w:rPr>
        <w:t>難病等に係</w:t>
      </w:r>
      <w:r w:rsidRPr="00E6067B">
        <w:rPr>
          <w:sz w:val="20"/>
          <w:szCs w:val="20"/>
          <w:u w:val="single"/>
        </w:rPr>
        <w:lastRenderedPageBreak/>
        <w:t>る障害者に対する施策をきめ細かく推進</w:t>
      </w:r>
      <w:r w:rsidRPr="00E6067B">
        <w:rPr>
          <w:sz w:val="20"/>
          <w:szCs w:val="20"/>
        </w:rPr>
        <w:t>するよう努めなければならない。</w:t>
      </w:r>
      <w:r w:rsidRPr="00E6067B">
        <w:rPr>
          <w:sz w:val="20"/>
          <w:szCs w:val="20"/>
        </w:rPr>
        <w:t xml:space="preserve"> </w:t>
      </w:r>
    </w:p>
    <w:p w:rsidR="004F1D5D" w:rsidRPr="00E6067B" w:rsidRDefault="004F1D5D" w:rsidP="004F1D5D"/>
    <w:p w:rsidR="004F1D5D" w:rsidRPr="00A63101" w:rsidRDefault="004F1D5D" w:rsidP="004F1D5D">
      <w:pPr>
        <w:rPr>
          <w:rFonts w:eastAsiaTheme="majorEastAsia"/>
          <w:b/>
          <w:sz w:val="22"/>
        </w:rPr>
      </w:pPr>
      <w:r w:rsidRPr="00A63101">
        <w:rPr>
          <w:rFonts w:eastAsiaTheme="majorEastAsia" w:hint="eastAsia"/>
          <w:b/>
          <w:sz w:val="22"/>
        </w:rPr>
        <w:t>＊</w:t>
      </w:r>
      <w:r w:rsidR="00DF1524" w:rsidRPr="00A63101">
        <w:rPr>
          <w:rFonts w:eastAsiaTheme="majorEastAsia" w:hint="eastAsia"/>
          <w:b/>
          <w:sz w:val="22"/>
        </w:rPr>
        <w:t xml:space="preserve"> </w:t>
      </w:r>
      <w:r w:rsidRPr="00A63101">
        <w:rPr>
          <w:rFonts w:eastAsiaTheme="majorEastAsia" w:hint="eastAsia"/>
          <w:b/>
          <w:sz w:val="22"/>
        </w:rPr>
        <w:t>身体障害者福祉法の趣旨</w:t>
      </w:r>
    </w:p>
    <w:p w:rsidR="004F1D5D" w:rsidRDefault="004F1D5D" w:rsidP="004F1D5D">
      <w:pPr>
        <w:ind w:left="210" w:hangingChars="100" w:hanging="210"/>
      </w:pPr>
      <w:r>
        <w:rPr>
          <w:rFonts w:hint="eastAsia"/>
        </w:rPr>
        <w:t>・</w:t>
      </w:r>
      <w:r w:rsidR="00DF1524">
        <w:rPr>
          <w:rFonts w:hint="eastAsia"/>
        </w:rPr>
        <w:t xml:space="preserve"> </w:t>
      </w:r>
      <w:r w:rsidRPr="004F1D5D">
        <w:rPr>
          <w:rFonts w:hint="eastAsia"/>
        </w:rPr>
        <w:t>そもそも身体障害者福祉法は、</w:t>
      </w:r>
      <w:r w:rsidRPr="004F1D5D">
        <w:t>身体障害者の</w:t>
      </w:r>
      <w:r w:rsidRPr="004F1D5D">
        <w:rPr>
          <w:rFonts w:hint="eastAsia"/>
        </w:rPr>
        <w:t>自立と更正援護を</w:t>
      </w:r>
      <w:r w:rsidRPr="004F1D5D">
        <w:t>目的と</w:t>
      </w:r>
      <w:r w:rsidRPr="004F1D5D">
        <w:rPr>
          <w:rFonts w:hint="eastAsia"/>
        </w:rPr>
        <w:t>しており、身体障害者手帳は身体障害者が健常者と同等の生活を送るにあ</w:t>
      </w:r>
      <w:r w:rsidR="00DF1524">
        <w:rPr>
          <w:rFonts w:hint="eastAsia"/>
        </w:rPr>
        <w:t>たって必要な援助を受けるための証明書にあたるもの</w:t>
      </w:r>
    </w:p>
    <w:p w:rsidR="00E6067B" w:rsidRDefault="00E6067B" w:rsidP="004F1D5D">
      <w:pPr>
        <w:ind w:left="210" w:hangingChars="100" w:hanging="210"/>
      </w:pPr>
    </w:p>
    <w:p w:rsidR="00E6067B" w:rsidRPr="00E6067B" w:rsidRDefault="00E6067B" w:rsidP="00E6067B">
      <w:pPr>
        <w:ind w:leftChars="95" w:left="199"/>
        <w:rPr>
          <w:sz w:val="20"/>
          <w:szCs w:val="20"/>
        </w:rPr>
      </w:pPr>
      <w:bookmarkStart w:id="1" w:name="1000000000000000000000000000000000000000"/>
      <w:bookmarkEnd w:id="1"/>
      <w:r>
        <w:rPr>
          <w:rFonts w:hint="eastAsia"/>
          <w:sz w:val="20"/>
          <w:szCs w:val="20"/>
        </w:rPr>
        <w:t>＊</w:t>
      </w:r>
      <w:r w:rsidR="00DF1524">
        <w:rPr>
          <w:rFonts w:hint="eastAsia"/>
          <w:sz w:val="20"/>
          <w:szCs w:val="20"/>
        </w:rPr>
        <w:t xml:space="preserve"> </w:t>
      </w:r>
      <w:r>
        <w:rPr>
          <w:rFonts w:hint="eastAsia"/>
          <w:sz w:val="20"/>
          <w:szCs w:val="20"/>
        </w:rPr>
        <w:t>身体障害者福祉法第</w:t>
      </w:r>
      <w:r>
        <w:rPr>
          <w:rFonts w:hint="eastAsia"/>
          <w:sz w:val="20"/>
          <w:szCs w:val="20"/>
        </w:rPr>
        <w:t>1</w:t>
      </w:r>
      <w:r>
        <w:rPr>
          <w:rFonts w:hint="eastAsia"/>
          <w:sz w:val="20"/>
          <w:szCs w:val="20"/>
        </w:rPr>
        <w:t>条「法の目的」</w:t>
      </w:r>
    </w:p>
    <w:p w:rsidR="00E6067B" w:rsidRDefault="00E6067B" w:rsidP="00E6067B">
      <w:pPr>
        <w:ind w:leftChars="190" w:left="399"/>
        <w:rPr>
          <w:sz w:val="20"/>
          <w:szCs w:val="20"/>
        </w:rPr>
      </w:pPr>
      <w:r>
        <w:rPr>
          <w:rFonts w:hint="eastAsia"/>
          <w:sz w:val="20"/>
          <w:szCs w:val="20"/>
        </w:rPr>
        <w:t>こ</w:t>
      </w:r>
      <w:r w:rsidRPr="00E6067B">
        <w:rPr>
          <w:sz w:val="20"/>
          <w:szCs w:val="20"/>
        </w:rPr>
        <w:t>の法律は、</w:t>
      </w:r>
      <w:hyperlink r:id="rId8" w:tgtFrame="inyo" w:history="1">
        <w:r w:rsidRPr="00E6067B">
          <w:rPr>
            <w:rStyle w:val="a5"/>
            <w:color w:val="auto"/>
            <w:sz w:val="20"/>
            <w:szCs w:val="20"/>
            <w:u w:val="none"/>
          </w:rPr>
          <w:t>障害者自立支援法</w:t>
        </w:r>
      </w:hyperlink>
      <w:r w:rsidRPr="00E6067B">
        <w:rPr>
          <w:sz w:val="20"/>
          <w:szCs w:val="20"/>
        </w:rPr>
        <w:t xml:space="preserve"> </w:t>
      </w:r>
      <w:r w:rsidRPr="00E6067B">
        <w:rPr>
          <w:sz w:val="20"/>
          <w:szCs w:val="20"/>
        </w:rPr>
        <w:t>（平成十七年法律第百二十三号）と相まつて、</w:t>
      </w:r>
      <w:r w:rsidRPr="0021389E">
        <w:rPr>
          <w:sz w:val="20"/>
          <w:szCs w:val="20"/>
        </w:rPr>
        <w:t>身体障害者の自立と社会経済活動への参加を促進</w:t>
      </w:r>
      <w:r w:rsidRPr="00E6067B">
        <w:rPr>
          <w:sz w:val="20"/>
          <w:szCs w:val="20"/>
        </w:rPr>
        <w:t>するため、身体障害者を援助し、及び必要に応じて保護し、もつて身体障害者の福祉の増進を図ることを目的とする。</w:t>
      </w:r>
      <w:r w:rsidRPr="00E6067B">
        <w:rPr>
          <w:sz w:val="20"/>
          <w:szCs w:val="20"/>
        </w:rPr>
        <w:t xml:space="preserve"> </w:t>
      </w:r>
    </w:p>
    <w:p w:rsidR="00E6067B" w:rsidRPr="00E6067B" w:rsidRDefault="00E6067B" w:rsidP="004F1D5D">
      <w:pPr>
        <w:ind w:left="210" w:hangingChars="100" w:hanging="210"/>
      </w:pPr>
    </w:p>
    <w:p w:rsidR="004F1D5D" w:rsidRPr="004F1D5D" w:rsidRDefault="004F1D5D" w:rsidP="004F1D5D">
      <w:pPr>
        <w:ind w:left="210" w:hangingChars="100" w:hanging="210"/>
      </w:pPr>
      <w:r>
        <w:rPr>
          <w:rFonts w:hint="eastAsia"/>
        </w:rPr>
        <w:t>・</w:t>
      </w:r>
      <w:r w:rsidR="00DF1524">
        <w:rPr>
          <w:rFonts w:hint="eastAsia"/>
        </w:rPr>
        <w:t xml:space="preserve"> </w:t>
      </w:r>
      <w:r w:rsidRPr="004F1D5D">
        <w:rPr>
          <w:rFonts w:hint="eastAsia"/>
        </w:rPr>
        <w:t>健常者と同等の生活を送ること、換言すれば、障害をもつ人の困難さに着目し、その困難を補うことでノーマライゼーションを確立させようという趣旨であるならば、痛みという神経症状のために困難を抱える者と身体の</w:t>
      </w:r>
      <w:r w:rsidR="0021389E">
        <w:rPr>
          <w:rFonts w:hint="eastAsia"/>
        </w:rPr>
        <w:t>機能障害によってそうである者とを区別する理由はないのではないか</w:t>
      </w:r>
    </w:p>
    <w:p w:rsidR="004F1D5D" w:rsidRPr="004F1D5D" w:rsidRDefault="004F1D5D" w:rsidP="004F1D5D"/>
    <w:p w:rsidR="004F1D5D" w:rsidRPr="00A63101" w:rsidRDefault="004F1D5D" w:rsidP="004F1D5D">
      <w:pPr>
        <w:rPr>
          <w:rFonts w:eastAsiaTheme="majorEastAsia"/>
          <w:b/>
        </w:rPr>
      </w:pPr>
      <w:r w:rsidRPr="00A63101">
        <w:rPr>
          <w:rFonts w:eastAsiaTheme="majorEastAsia" w:hint="eastAsia"/>
          <w:b/>
        </w:rPr>
        <w:t>＊</w:t>
      </w:r>
      <w:r w:rsidR="00DF1524" w:rsidRPr="00A63101">
        <w:rPr>
          <w:rFonts w:eastAsiaTheme="majorEastAsia" w:hint="eastAsia"/>
          <w:b/>
        </w:rPr>
        <w:t xml:space="preserve"> </w:t>
      </w:r>
      <w:r w:rsidRPr="00A63101">
        <w:rPr>
          <w:rFonts w:eastAsiaTheme="majorEastAsia" w:hint="eastAsia"/>
          <w:b/>
        </w:rPr>
        <w:t>韓国における</w:t>
      </w:r>
      <w:r w:rsidRPr="00A63101">
        <w:rPr>
          <w:rFonts w:eastAsiaTheme="majorEastAsia" w:hint="eastAsia"/>
          <w:b/>
        </w:rPr>
        <w:t>CRPS</w:t>
      </w:r>
      <w:r w:rsidRPr="00A63101">
        <w:rPr>
          <w:rFonts w:eastAsiaTheme="majorEastAsia" w:hint="eastAsia"/>
          <w:b/>
        </w:rPr>
        <w:t>支援制度</w:t>
      </w:r>
    </w:p>
    <w:p w:rsidR="004F1D5D" w:rsidRPr="004F1D5D" w:rsidRDefault="004F1D5D" w:rsidP="004F1D5D">
      <w:r w:rsidRPr="004F1D5D">
        <w:rPr>
          <w:rFonts w:hint="eastAsia"/>
        </w:rPr>
        <w:t>・</w:t>
      </w:r>
      <w:r w:rsidR="00DF1524">
        <w:rPr>
          <w:rFonts w:hint="eastAsia"/>
        </w:rPr>
        <w:t xml:space="preserve"> </w:t>
      </w:r>
      <w:r w:rsidRPr="004F1D5D">
        <w:t>2005</w:t>
      </w:r>
      <w:r w:rsidRPr="004F1D5D">
        <w:rPr>
          <w:rFonts w:hint="eastAsia"/>
        </w:rPr>
        <w:t>年</w:t>
      </w:r>
      <w:r w:rsidRPr="004F1D5D">
        <w:t>1</w:t>
      </w:r>
      <w:r w:rsidRPr="004F1D5D">
        <w:rPr>
          <w:rFonts w:hint="eastAsia"/>
        </w:rPr>
        <w:t>月…</w:t>
      </w:r>
      <w:r w:rsidR="00DE7914">
        <w:rPr>
          <w:rFonts w:hint="eastAsia"/>
        </w:rPr>
        <w:t xml:space="preserve">　</w:t>
      </w:r>
      <w:r w:rsidRPr="004F1D5D">
        <w:rPr>
          <w:rFonts w:hint="eastAsia"/>
        </w:rPr>
        <w:t>稀少難治性疾患本人負担軽減事業の対象となった</w:t>
      </w:r>
    </w:p>
    <w:p w:rsidR="004F1D5D" w:rsidRPr="004F1D5D" w:rsidRDefault="004F1D5D" w:rsidP="0021389E">
      <w:pPr>
        <w:ind w:firstLineChars="300" w:firstLine="630"/>
      </w:pPr>
      <w:r w:rsidRPr="004F1D5D">
        <w:rPr>
          <w:rFonts w:hint="eastAsia"/>
        </w:rPr>
        <w:t>→本人負担率が</w:t>
      </w:r>
      <w:r w:rsidRPr="004F1D5D">
        <w:t>20%</w:t>
      </w:r>
      <w:r w:rsidRPr="004F1D5D">
        <w:rPr>
          <w:rFonts w:hint="eastAsia"/>
        </w:rPr>
        <w:t>（</w:t>
      </w:r>
      <w:r w:rsidRPr="004F1D5D">
        <w:t>2009</w:t>
      </w:r>
      <w:r w:rsidRPr="004F1D5D">
        <w:rPr>
          <w:rFonts w:hint="eastAsia"/>
        </w:rPr>
        <w:t>年</w:t>
      </w:r>
      <w:r w:rsidRPr="004F1D5D">
        <w:t>7</w:t>
      </w:r>
      <w:r w:rsidRPr="004F1D5D">
        <w:rPr>
          <w:rFonts w:hint="eastAsia"/>
        </w:rPr>
        <w:t>月</w:t>
      </w:r>
      <w:r w:rsidRPr="004F1D5D">
        <w:t>1</w:t>
      </w:r>
      <w:r w:rsidRPr="004F1D5D">
        <w:rPr>
          <w:rFonts w:hint="eastAsia"/>
        </w:rPr>
        <w:t>日以降は法改正により</w:t>
      </w:r>
      <w:r w:rsidRPr="004F1D5D">
        <w:t>10%</w:t>
      </w:r>
      <w:r w:rsidRPr="004F1D5D">
        <w:rPr>
          <w:rFonts w:hint="eastAsia"/>
        </w:rPr>
        <w:t>）にまで減額された。</w:t>
      </w:r>
    </w:p>
    <w:p w:rsidR="004F1D5D" w:rsidRPr="004F1D5D" w:rsidRDefault="004F1D5D" w:rsidP="004F1D5D">
      <w:r w:rsidRPr="004F1D5D">
        <w:rPr>
          <w:rFonts w:hint="eastAsia"/>
        </w:rPr>
        <w:t>・</w:t>
      </w:r>
      <w:r w:rsidR="00DF1524">
        <w:rPr>
          <w:rFonts w:hint="eastAsia"/>
        </w:rPr>
        <w:t xml:space="preserve"> </w:t>
      </w:r>
      <w:r w:rsidRPr="004F1D5D">
        <w:rPr>
          <w:rFonts w:hint="eastAsia"/>
        </w:rPr>
        <w:t>2005</w:t>
      </w:r>
      <w:r w:rsidRPr="004F1D5D">
        <w:rPr>
          <w:rFonts w:hint="eastAsia"/>
        </w:rPr>
        <w:t>年</w:t>
      </w:r>
      <w:r w:rsidRPr="004F1D5D">
        <w:t>8</w:t>
      </w:r>
      <w:r w:rsidRPr="004F1D5D">
        <w:rPr>
          <w:rFonts w:hint="eastAsia"/>
        </w:rPr>
        <w:t>月…</w:t>
      </w:r>
      <w:r w:rsidR="00DE7914">
        <w:rPr>
          <w:rFonts w:hint="eastAsia"/>
        </w:rPr>
        <w:t xml:space="preserve">　</w:t>
      </w:r>
      <w:r w:rsidRPr="004F1D5D">
        <w:rPr>
          <w:rFonts w:hint="eastAsia"/>
        </w:rPr>
        <w:t>脊髄刺激装置に健康保険が適用されるようになった。</w:t>
      </w:r>
    </w:p>
    <w:p w:rsidR="004F1D5D" w:rsidRPr="004F1D5D" w:rsidRDefault="004F1D5D" w:rsidP="0021389E">
      <w:pPr>
        <w:ind w:firstLineChars="300" w:firstLine="630"/>
      </w:pPr>
      <w:r w:rsidRPr="004F1D5D">
        <w:rPr>
          <w:rFonts w:hint="eastAsia"/>
        </w:rPr>
        <w:t>→これまで</w:t>
      </w:r>
      <w:r w:rsidRPr="004F1D5D">
        <w:t>1,360</w:t>
      </w:r>
      <w:r w:rsidRPr="004F1D5D">
        <w:rPr>
          <w:rFonts w:hint="eastAsia"/>
        </w:rPr>
        <w:t>万ウォンかかっていた負担が</w:t>
      </w:r>
      <w:r w:rsidRPr="004F1D5D">
        <w:t>270</w:t>
      </w:r>
      <w:r w:rsidRPr="004F1D5D">
        <w:rPr>
          <w:rFonts w:hint="eastAsia"/>
        </w:rPr>
        <w:t>万ウォンですむようになった。</w:t>
      </w:r>
    </w:p>
    <w:p w:rsidR="004F1D5D" w:rsidRPr="004F1D5D" w:rsidRDefault="004F1D5D" w:rsidP="004F1D5D">
      <w:r w:rsidRPr="004F1D5D">
        <w:rPr>
          <w:rFonts w:hint="eastAsia"/>
        </w:rPr>
        <w:t>・</w:t>
      </w:r>
      <w:r w:rsidR="00DF1524">
        <w:rPr>
          <w:rFonts w:hint="eastAsia"/>
        </w:rPr>
        <w:t xml:space="preserve"> </w:t>
      </w:r>
      <w:r w:rsidRPr="004F1D5D">
        <w:t>2006</w:t>
      </w:r>
      <w:r w:rsidRPr="004F1D5D">
        <w:rPr>
          <w:rFonts w:hint="eastAsia"/>
        </w:rPr>
        <w:t>年</w:t>
      </w:r>
      <w:r w:rsidRPr="004F1D5D">
        <w:t>2</w:t>
      </w:r>
      <w:r w:rsidRPr="004F1D5D">
        <w:rPr>
          <w:rFonts w:hint="eastAsia"/>
        </w:rPr>
        <w:t>月…</w:t>
      </w:r>
      <w:r w:rsidR="00DE7914">
        <w:rPr>
          <w:rFonts w:hint="eastAsia"/>
        </w:rPr>
        <w:t xml:space="preserve">　</w:t>
      </w:r>
      <w:r w:rsidRPr="004F1D5D">
        <w:rPr>
          <w:rFonts w:hint="eastAsia"/>
        </w:rPr>
        <w:t>稀少難治性疾患医療費助成事業の対象疾患として</w:t>
      </w:r>
      <w:r w:rsidRPr="004F1D5D">
        <w:t>CRPS</w:t>
      </w:r>
      <w:r w:rsidRPr="004F1D5D">
        <w:rPr>
          <w:rFonts w:hint="eastAsia"/>
        </w:rPr>
        <w:t>が認定された。</w:t>
      </w:r>
    </w:p>
    <w:p w:rsidR="004F1D5D" w:rsidRPr="004F1D5D" w:rsidRDefault="004F1D5D" w:rsidP="004F1D5D">
      <w:r w:rsidRPr="004F1D5D">
        <w:rPr>
          <w:rFonts w:hint="eastAsia"/>
        </w:rPr>
        <w:t xml:space="preserve">　</w:t>
      </w:r>
      <w:r>
        <w:rPr>
          <w:rFonts w:hint="eastAsia"/>
        </w:rPr>
        <w:t xml:space="preserve">　</w:t>
      </w:r>
      <w:r w:rsidR="0021389E">
        <w:rPr>
          <w:rFonts w:hint="eastAsia"/>
        </w:rPr>
        <w:t xml:space="preserve">　</w:t>
      </w:r>
      <w:r w:rsidRPr="004F1D5D">
        <w:rPr>
          <w:rFonts w:hint="eastAsia"/>
        </w:rPr>
        <w:t>→低所得者の場合は</w:t>
      </w:r>
      <w:r w:rsidRPr="004F1D5D">
        <w:t>20%</w:t>
      </w:r>
      <w:r w:rsidRPr="004F1D5D">
        <w:rPr>
          <w:rFonts w:hint="eastAsia"/>
        </w:rPr>
        <w:t>の負担も免除されることになった。</w:t>
      </w:r>
    </w:p>
    <w:p w:rsidR="004F1D5D" w:rsidRPr="004F1D5D" w:rsidRDefault="004F1D5D" w:rsidP="0021389E">
      <w:pPr>
        <w:ind w:leftChars="300" w:left="840" w:hangingChars="100" w:hanging="210"/>
      </w:pPr>
      <w:r w:rsidRPr="004F1D5D">
        <w:rPr>
          <w:rFonts w:hint="eastAsia"/>
        </w:rPr>
        <w:t>（稀少難治性疾患として登録されている</w:t>
      </w:r>
      <w:r w:rsidRPr="004F1D5D">
        <w:rPr>
          <w:rFonts w:hint="eastAsia"/>
        </w:rPr>
        <w:t>618</w:t>
      </w:r>
      <w:r w:rsidRPr="004F1D5D">
        <w:rPr>
          <w:rFonts w:hint="eastAsia"/>
        </w:rPr>
        <w:t>疾患のうち、政府の支援政策対象となっているのはわずか</w:t>
      </w:r>
      <w:r w:rsidRPr="004F1D5D">
        <w:rPr>
          <w:rFonts w:hint="eastAsia"/>
        </w:rPr>
        <w:t>132</w:t>
      </w:r>
      <w:r w:rsidRPr="004F1D5D">
        <w:rPr>
          <w:rFonts w:hint="eastAsia"/>
        </w:rPr>
        <w:t>疾患）</w:t>
      </w:r>
    </w:p>
    <w:p w:rsidR="004F1D5D" w:rsidRPr="004F1D5D" w:rsidRDefault="004F1D5D" w:rsidP="00DE7914">
      <w:pPr>
        <w:ind w:left="1680" w:hangingChars="800" w:hanging="1680"/>
      </w:pPr>
      <w:r w:rsidRPr="004F1D5D">
        <w:rPr>
          <w:rFonts w:hint="eastAsia"/>
        </w:rPr>
        <w:t>・</w:t>
      </w:r>
      <w:r w:rsidR="00DF1524">
        <w:rPr>
          <w:rFonts w:hint="eastAsia"/>
        </w:rPr>
        <w:t xml:space="preserve"> </w:t>
      </w:r>
      <w:r w:rsidRPr="004F1D5D">
        <w:t>2006</w:t>
      </w:r>
      <w:r w:rsidRPr="004F1D5D">
        <w:rPr>
          <w:rFonts w:hint="eastAsia"/>
        </w:rPr>
        <w:t>年</w:t>
      </w:r>
      <w:r w:rsidRPr="004F1D5D">
        <w:t>2</w:t>
      </w:r>
      <w:r w:rsidRPr="004F1D5D">
        <w:rPr>
          <w:rFonts w:hint="eastAsia"/>
        </w:rPr>
        <w:t>月…</w:t>
      </w:r>
      <w:r w:rsidR="00DE7914">
        <w:rPr>
          <w:rFonts w:hint="eastAsia"/>
        </w:rPr>
        <w:t xml:space="preserve">　</w:t>
      </w:r>
      <w:r w:rsidRPr="004F1D5D">
        <w:rPr>
          <w:rFonts w:hint="eastAsia"/>
        </w:rPr>
        <w:t>徴兵身体検査規則が改正され、免除項目のなかに</w:t>
      </w:r>
      <w:r w:rsidRPr="004F1D5D">
        <w:t>CRPS</w:t>
      </w:r>
      <w:r w:rsidRPr="004F1D5D">
        <w:rPr>
          <w:rFonts w:hint="eastAsia"/>
        </w:rPr>
        <w:t>が含まれることとなった。</w:t>
      </w:r>
    </w:p>
    <w:p w:rsidR="004F1D5D" w:rsidRPr="004F1D5D" w:rsidRDefault="004F1D5D" w:rsidP="004F1D5D"/>
    <w:p w:rsidR="004F1D5D" w:rsidRPr="00A63101" w:rsidRDefault="004F1D5D" w:rsidP="004F1D5D">
      <w:pPr>
        <w:rPr>
          <w:b/>
          <w:sz w:val="22"/>
        </w:rPr>
      </w:pPr>
      <w:r w:rsidRPr="00A63101">
        <w:rPr>
          <w:rFonts w:hint="eastAsia"/>
          <w:b/>
          <w:sz w:val="22"/>
        </w:rPr>
        <w:t>＊</w:t>
      </w:r>
      <w:r w:rsidR="00DF1524" w:rsidRPr="00A63101">
        <w:rPr>
          <w:rFonts w:hint="eastAsia"/>
          <w:b/>
          <w:sz w:val="22"/>
        </w:rPr>
        <w:t xml:space="preserve"> </w:t>
      </w:r>
      <w:r w:rsidRPr="00A63101">
        <w:rPr>
          <w:rFonts w:hint="eastAsia"/>
          <w:b/>
          <w:sz w:val="22"/>
        </w:rPr>
        <w:t>韓国における「障害」制度と</w:t>
      </w:r>
      <w:r w:rsidRPr="00A63101">
        <w:rPr>
          <w:rFonts w:hint="eastAsia"/>
          <w:b/>
          <w:sz w:val="22"/>
        </w:rPr>
        <w:t>CRPS</w:t>
      </w:r>
    </w:p>
    <w:p w:rsidR="004F1D5D" w:rsidRPr="004F1D5D" w:rsidRDefault="004F1D5D" w:rsidP="004F1D5D">
      <w:pPr>
        <w:ind w:left="210" w:hangingChars="100" w:hanging="210"/>
      </w:pPr>
      <w:r w:rsidRPr="004F1D5D">
        <w:rPr>
          <w:rFonts w:hint="eastAsia"/>
        </w:rPr>
        <w:t>・</w:t>
      </w:r>
      <w:r w:rsidR="00DF1524">
        <w:rPr>
          <w:rFonts w:hint="eastAsia"/>
        </w:rPr>
        <w:t xml:space="preserve"> </w:t>
      </w:r>
      <w:r w:rsidRPr="004F1D5D">
        <w:rPr>
          <w:rFonts w:hint="eastAsia"/>
        </w:rPr>
        <w:t>韓国では障害者福祉法（心身障害者福祉法が</w:t>
      </w:r>
      <w:r w:rsidRPr="004F1D5D">
        <w:t>1989</w:t>
      </w:r>
      <w:r w:rsidRPr="004F1D5D">
        <w:rPr>
          <w:rFonts w:hint="eastAsia"/>
        </w:rPr>
        <w:t>年に改正）のもと、</w:t>
      </w:r>
      <w:r w:rsidRPr="004F1D5D">
        <w:t>1988</w:t>
      </w:r>
      <w:r w:rsidRPr="004F1D5D">
        <w:rPr>
          <w:rFonts w:hint="eastAsia"/>
        </w:rPr>
        <w:t>年より福祉カード（障害者手帳）の登録が始まった。</w:t>
      </w:r>
    </w:p>
    <w:p w:rsidR="004F1D5D" w:rsidRPr="004F1D5D" w:rsidRDefault="004F1D5D" w:rsidP="004F1D5D">
      <w:pPr>
        <w:ind w:left="210" w:hangingChars="100" w:hanging="210"/>
      </w:pPr>
      <w:r w:rsidRPr="004F1D5D">
        <w:rPr>
          <w:rFonts w:hint="eastAsia"/>
        </w:rPr>
        <w:t>・</w:t>
      </w:r>
      <w:r w:rsidR="00DF1524">
        <w:rPr>
          <w:rFonts w:hint="eastAsia"/>
        </w:rPr>
        <w:t xml:space="preserve"> </w:t>
      </w:r>
      <w:r w:rsidRPr="004F1D5D">
        <w:rPr>
          <w:rFonts w:hint="eastAsia"/>
        </w:rPr>
        <w:t>福祉カードを所持している人は障害手当、医療費支援、健康保険料の減額、税金の控除、交通運賃の割引、リハビリ補助器具の無料交付など様々なサービスが受けられる。</w:t>
      </w:r>
    </w:p>
    <w:p w:rsidR="004F1D5D" w:rsidRPr="004F1D5D" w:rsidRDefault="004F1D5D" w:rsidP="004F1D5D">
      <w:r w:rsidRPr="004F1D5D">
        <w:rPr>
          <w:rFonts w:hint="eastAsia"/>
        </w:rPr>
        <w:t>・</w:t>
      </w:r>
      <w:r w:rsidR="00DF1524">
        <w:rPr>
          <w:rFonts w:hint="eastAsia"/>
        </w:rPr>
        <w:t xml:space="preserve"> </w:t>
      </w:r>
      <w:r w:rsidRPr="004F1D5D">
        <w:t>CRPS</w:t>
      </w:r>
      <w:r w:rsidRPr="004F1D5D">
        <w:rPr>
          <w:rFonts w:hint="eastAsia"/>
        </w:rPr>
        <w:t>患者でこれを所持している人はあまりいない。</w:t>
      </w:r>
    </w:p>
    <w:p w:rsidR="004F1D5D" w:rsidRPr="004F1D5D" w:rsidRDefault="0021389E" w:rsidP="004F1D5D">
      <w:pPr>
        <w:ind w:firstLineChars="200" w:firstLine="420"/>
      </w:pPr>
      <w:r>
        <w:rPr>
          <w:rFonts w:hint="eastAsia"/>
        </w:rPr>
        <w:t>理由：日本同じく、身体的な機能障害が認定基準とされ</w:t>
      </w:r>
      <w:r w:rsidR="004F1D5D" w:rsidRPr="004F1D5D">
        <w:rPr>
          <w:rFonts w:hint="eastAsia"/>
        </w:rPr>
        <w:t>ているため</w:t>
      </w:r>
    </w:p>
    <w:p w:rsidR="004F1D5D" w:rsidRPr="004F1D5D" w:rsidRDefault="004F1D5D" w:rsidP="004F1D5D"/>
    <w:p w:rsidR="004F1D5D" w:rsidRPr="00A63101" w:rsidRDefault="004F1D5D" w:rsidP="004F1D5D">
      <w:pPr>
        <w:rPr>
          <w:b/>
          <w:sz w:val="22"/>
        </w:rPr>
      </w:pPr>
      <w:r w:rsidRPr="00A63101">
        <w:rPr>
          <w:rFonts w:hint="eastAsia"/>
          <w:b/>
          <w:sz w:val="22"/>
        </w:rPr>
        <w:t>＊</w:t>
      </w:r>
      <w:r w:rsidR="00DF1524" w:rsidRPr="00A63101">
        <w:rPr>
          <w:rFonts w:hint="eastAsia"/>
          <w:b/>
          <w:sz w:val="22"/>
        </w:rPr>
        <w:t xml:space="preserve"> </w:t>
      </w:r>
      <w:r w:rsidRPr="00A63101">
        <w:rPr>
          <w:rFonts w:hint="eastAsia"/>
          <w:b/>
          <w:sz w:val="22"/>
        </w:rPr>
        <w:t>「障害」認定をめぐる韓国</w:t>
      </w:r>
      <w:r w:rsidRPr="00A63101">
        <w:rPr>
          <w:rFonts w:hint="eastAsia"/>
          <w:b/>
          <w:sz w:val="22"/>
        </w:rPr>
        <w:t>CRPS</w:t>
      </w:r>
      <w:r w:rsidRPr="00A63101">
        <w:rPr>
          <w:rFonts w:hint="eastAsia"/>
          <w:b/>
          <w:sz w:val="22"/>
        </w:rPr>
        <w:t>患友会の働き</w:t>
      </w:r>
    </w:p>
    <w:p w:rsidR="004F1D5D" w:rsidRPr="004F1D5D" w:rsidRDefault="004F1D5D" w:rsidP="0021389E">
      <w:pPr>
        <w:ind w:left="420" w:hangingChars="200" w:hanging="420"/>
      </w:pPr>
      <w:r w:rsidRPr="004F1D5D">
        <w:rPr>
          <w:rFonts w:hint="eastAsia"/>
        </w:rPr>
        <w:t>・</w:t>
      </w:r>
      <w:r w:rsidR="00DF1524">
        <w:rPr>
          <w:rFonts w:hint="eastAsia"/>
        </w:rPr>
        <w:t xml:space="preserve"> </w:t>
      </w:r>
      <w:r w:rsidRPr="004F1D5D">
        <w:t>2003</w:t>
      </w:r>
      <w:r w:rsidRPr="004F1D5D">
        <w:rPr>
          <w:rFonts w:hint="eastAsia"/>
        </w:rPr>
        <w:t>年</w:t>
      </w:r>
      <w:r w:rsidRPr="004F1D5D">
        <w:t>1</w:t>
      </w:r>
      <w:r w:rsidR="00A63101">
        <w:rPr>
          <w:rFonts w:hint="eastAsia"/>
        </w:rPr>
        <w:t>月…</w:t>
      </w:r>
      <w:r w:rsidRPr="004F1D5D">
        <w:rPr>
          <w:rFonts w:hint="eastAsia"/>
        </w:rPr>
        <w:t>大統領</w:t>
      </w:r>
      <w:r w:rsidR="00A63101">
        <w:rPr>
          <w:rFonts w:hint="eastAsia"/>
        </w:rPr>
        <w:t>候補（ノムヒョン</w:t>
      </w:r>
      <w:bookmarkStart w:id="2" w:name="_GoBack"/>
      <w:bookmarkEnd w:id="2"/>
      <w:r w:rsidR="00A63101">
        <w:rPr>
          <w:rFonts w:hint="eastAsia"/>
        </w:rPr>
        <w:t>）</w:t>
      </w:r>
      <w:r w:rsidRPr="004F1D5D">
        <w:rPr>
          <w:rFonts w:hint="eastAsia"/>
        </w:rPr>
        <w:t>に</w:t>
      </w:r>
      <w:r w:rsidRPr="004F1D5D">
        <w:t>CRPS</w:t>
      </w:r>
      <w:r w:rsidRPr="004F1D5D">
        <w:rPr>
          <w:rFonts w:hint="eastAsia"/>
        </w:rPr>
        <w:t>の障害認定を建議し、国会に対しても疼痛を障害として認めてほしいという請願を行った。その後も「障害をもっている人にも幸せに生きる権利がある」、「</w:t>
      </w:r>
      <w:r w:rsidRPr="004F1D5D">
        <w:t>CRPS</w:t>
      </w:r>
      <w:r w:rsidRPr="004F1D5D">
        <w:rPr>
          <w:rFonts w:hint="eastAsia"/>
        </w:rPr>
        <w:t>患者にも福祉カードを」と保険福祉部に訴え続けた。</w:t>
      </w:r>
    </w:p>
    <w:p w:rsidR="004F1D5D" w:rsidRPr="004F1D5D" w:rsidRDefault="004F1D5D" w:rsidP="0021389E">
      <w:pPr>
        <w:ind w:left="420" w:hangingChars="200" w:hanging="420"/>
      </w:pPr>
      <w:r w:rsidRPr="004F1D5D">
        <w:rPr>
          <w:rFonts w:hint="eastAsia"/>
        </w:rPr>
        <w:t>・</w:t>
      </w:r>
      <w:r w:rsidR="00DF1524">
        <w:rPr>
          <w:rFonts w:hint="eastAsia"/>
        </w:rPr>
        <w:t xml:space="preserve"> </w:t>
      </w:r>
      <w:r w:rsidRPr="004F1D5D">
        <w:t>2004</w:t>
      </w:r>
      <w:r w:rsidRPr="004F1D5D">
        <w:rPr>
          <w:rFonts w:hint="eastAsia"/>
        </w:rPr>
        <w:t>年</w:t>
      </w:r>
      <w:r w:rsidRPr="004F1D5D">
        <w:t>11</w:t>
      </w:r>
      <w:r w:rsidRPr="004F1D5D">
        <w:rPr>
          <w:rFonts w:hint="eastAsia"/>
        </w:rPr>
        <w:t>月、国家人権委員会において「複合性局所疼痛症候群に関する法定障害制度改正法案シンポジウム」が開催された。</w:t>
      </w:r>
    </w:p>
    <w:p w:rsidR="004F1D5D" w:rsidRPr="004F1D5D" w:rsidRDefault="004F1D5D" w:rsidP="0021389E">
      <w:pPr>
        <w:ind w:left="420" w:hangingChars="200" w:hanging="420"/>
      </w:pPr>
      <w:r w:rsidRPr="004F1D5D">
        <w:rPr>
          <w:rFonts w:hint="eastAsia"/>
        </w:rPr>
        <w:t>・</w:t>
      </w:r>
      <w:r w:rsidR="00DF1524">
        <w:rPr>
          <w:rFonts w:hint="eastAsia"/>
        </w:rPr>
        <w:t xml:space="preserve"> </w:t>
      </w:r>
      <w:r w:rsidRPr="004F1D5D">
        <w:t>2007</w:t>
      </w:r>
      <w:r w:rsidRPr="004F1D5D">
        <w:rPr>
          <w:rFonts w:hint="eastAsia"/>
        </w:rPr>
        <w:t>年</w:t>
      </w:r>
      <w:r w:rsidRPr="004F1D5D">
        <w:t>3</w:t>
      </w:r>
      <w:r w:rsidRPr="004F1D5D">
        <w:rPr>
          <w:rFonts w:hint="eastAsia"/>
        </w:rPr>
        <w:t>月…「第</w:t>
      </w:r>
      <w:r w:rsidRPr="004F1D5D">
        <w:t>4</w:t>
      </w:r>
      <w:r w:rsidRPr="004F1D5D">
        <w:rPr>
          <w:rFonts w:hint="eastAsia"/>
        </w:rPr>
        <w:t>回複合性局所疼痛症候群・障害制度改善セミナー」では、患友会の顧問であるキム医師らが</w:t>
      </w:r>
      <w:r w:rsidRPr="004F1D5D">
        <w:t>AMA</w:t>
      </w:r>
      <w:r w:rsidRPr="004F1D5D">
        <w:rPr>
          <w:rFonts w:hint="eastAsia"/>
        </w:rPr>
        <w:t>の疼痛障害基準を例に挙げ、韓国でも痛みを障害として認め、客観的で普遍性のある障害認定基準を設けるべきだと主張した。</w:t>
      </w:r>
    </w:p>
    <w:p w:rsidR="004F1D5D" w:rsidRPr="004F1D5D" w:rsidRDefault="004F1D5D" w:rsidP="0021389E">
      <w:pPr>
        <w:ind w:left="420" w:hangingChars="200" w:hanging="420"/>
      </w:pPr>
      <w:r w:rsidRPr="004F1D5D">
        <w:rPr>
          <w:rFonts w:hint="eastAsia"/>
        </w:rPr>
        <w:t>・</w:t>
      </w:r>
      <w:r w:rsidR="00DF1524">
        <w:rPr>
          <w:rFonts w:hint="eastAsia"/>
        </w:rPr>
        <w:t xml:space="preserve"> </w:t>
      </w:r>
      <w:r w:rsidRPr="004F1D5D">
        <w:t>2010</w:t>
      </w:r>
      <w:r w:rsidRPr="004F1D5D">
        <w:rPr>
          <w:rFonts w:hint="eastAsia"/>
        </w:rPr>
        <w:t>年</w:t>
      </w:r>
      <w:r w:rsidRPr="004F1D5D">
        <w:t>7</w:t>
      </w:r>
      <w:r w:rsidRPr="004F1D5D">
        <w:rPr>
          <w:rFonts w:hint="eastAsia"/>
        </w:rPr>
        <w:t>月…</w:t>
      </w:r>
      <w:r w:rsidRPr="004F1D5D">
        <w:t>CRPS</w:t>
      </w:r>
      <w:r w:rsidRPr="004F1D5D">
        <w:rPr>
          <w:rFonts w:hint="eastAsia"/>
        </w:rPr>
        <w:t>問題を含む自動車紛争協議会に関する法案</w:t>
      </w:r>
      <w:r w:rsidRPr="004F1D5D">
        <w:t>3</w:t>
      </w:r>
      <w:r w:rsidRPr="004F1D5D">
        <w:rPr>
          <w:rFonts w:hint="eastAsia"/>
        </w:rPr>
        <w:t xml:space="preserve">件が発議され、制定にむけての準備が進められているところである。　　</w:t>
      </w:r>
    </w:p>
    <w:p w:rsidR="004F1D5D" w:rsidRPr="004F1D5D" w:rsidRDefault="004F1D5D" w:rsidP="004F1D5D">
      <w:r w:rsidRPr="004F1D5D">
        <w:rPr>
          <w:rFonts w:hint="eastAsia"/>
        </w:rPr>
        <w:t>・</w:t>
      </w:r>
      <w:r w:rsidR="00DF1524">
        <w:rPr>
          <w:rFonts w:hint="eastAsia"/>
        </w:rPr>
        <w:t xml:space="preserve"> </w:t>
      </w:r>
      <w:r w:rsidRPr="004F1D5D">
        <w:rPr>
          <w:rFonts w:hint="eastAsia"/>
        </w:rPr>
        <w:t>現在、大韓医学会では障害認定ガイドラインの見直しが検討されており、そこに</w:t>
      </w:r>
      <w:r w:rsidRPr="004F1D5D">
        <w:t>CRPS</w:t>
      </w:r>
    </w:p>
    <w:p w:rsidR="001966A0" w:rsidRDefault="004F1D5D" w:rsidP="009A02FF">
      <w:pPr>
        <w:ind w:firstLineChars="200" w:firstLine="420"/>
      </w:pPr>
      <w:r w:rsidRPr="004F1D5D">
        <w:rPr>
          <w:rFonts w:hint="eastAsia"/>
        </w:rPr>
        <w:t>をいれるか否かが最大の争点となっている。</w:t>
      </w:r>
    </w:p>
    <w:sectPr w:rsidR="001966A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47" w:rsidRDefault="00672F47">
      <w:r>
        <w:separator/>
      </w:r>
    </w:p>
  </w:endnote>
  <w:endnote w:type="continuationSeparator" w:id="0">
    <w:p w:rsidR="00672F47" w:rsidRDefault="0067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57739"/>
      <w:docPartObj>
        <w:docPartGallery w:val="Page Numbers (Bottom of Page)"/>
        <w:docPartUnique/>
      </w:docPartObj>
    </w:sdtPr>
    <w:sdtEndPr/>
    <w:sdtContent>
      <w:p w:rsidR="000F65CF" w:rsidRDefault="00DE7914">
        <w:pPr>
          <w:pStyle w:val="a3"/>
          <w:jc w:val="center"/>
        </w:pPr>
        <w:r>
          <w:fldChar w:fldCharType="begin"/>
        </w:r>
        <w:r>
          <w:instrText>PAGE   \* MERGEFORMAT</w:instrText>
        </w:r>
        <w:r>
          <w:fldChar w:fldCharType="separate"/>
        </w:r>
        <w:r w:rsidR="00511C55" w:rsidRPr="00511C55">
          <w:rPr>
            <w:noProof/>
            <w:lang w:val="ja-JP"/>
          </w:rPr>
          <w:t>1</w:t>
        </w:r>
        <w:r>
          <w:fldChar w:fldCharType="end"/>
        </w:r>
      </w:p>
    </w:sdtContent>
  </w:sdt>
  <w:p w:rsidR="000F65CF" w:rsidRDefault="00672F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47" w:rsidRDefault="00672F47">
      <w:r>
        <w:separator/>
      </w:r>
    </w:p>
  </w:footnote>
  <w:footnote w:type="continuationSeparator" w:id="0">
    <w:p w:rsidR="00672F47" w:rsidRDefault="0067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5D"/>
    <w:rsid w:val="0011001A"/>
    <w:rsid w:val="001966A0"/>
    <w:rsid w:val="0021389E"/>
    <w:rsid w:val="00243D0B"/>
    <w:rsid w:val="003A6654"/>
    <w:rsid w:val="003C4655"/>
    <w:rsid w:val="004F1D5D"/>
    <w:rsid w:val="00511C55"/>
    <w:rsid w:val="00571AB2"/>
    <w:rsid w:val="00672F47"/>
    <w:rsid w:val="006B00D5"/>
    <w:rsid w:val="009A02FF"/>
    <w:rsid w:val="009D4544"/>
    <w:rsid w:val="00A63101"/>
    <w:rsid w:val="00B3724F"/>
    <w:rsid w:val="00DE7914"/>
    <w:rsid w:val="00DF1524"/>
    <w:rsid w:val="00E6067B"/>
    <w:rsid w:val="00FE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1D5D"/>
    <w:pPr>
      <w:tabs>
        <w:tab w:val="center" w:pos="4252"/>
        <w:tab w:val="right" w:pos="8504"/>
      </w:tabs>
      <w:snapToGrid w:val="0"/>
    </w:pPr>
  </w:style>
  <w:style w:type="character" w:customStyle="1" w:styleId="a4">
    <w:name w:val="フッター (文字)"/>
    <w:basedOn w:val="a0"/>
    <w:link w:val="a3"/>
    <w:uiPriority w:val="99"/>
    <w:rsid w:val="004F1D5D"/>
  </w:style>
  <w:style w:type="character" w:styleId="a5">
    <w:name w:val="Hyperlink"/>
    <w:basedOn w:val="a0"/>
    <w:uiPriority w:val="99"/>
    <w:unhideWhenUsed/>
    <w:rsid w:val="00E6067B"/>
    <w:rPr>
      <w:color w:val="0000FF" w:themeColor="hyperlink"/>
      <w:u w:val="single"/>
    </w:rPr>
  </w:style>
  <w:style w:type="paragraph" w:styleId="a6">
    <w:name w:val="header"/>
    <w:basedOn w:val="a"/>
    <w:link w:val="a7"/>
    <w:uiPriority w:val="99"/>
    <w:unhideWhenUsed/>
    <w:rsid w:val="00B3724F"/>
    <w:pPr>
      <w:tabs>
        <w:tab w:val="center" w:pos="4252"/>
        <w:tab w:val="right" w:pos="8504"/>
      </w:tabs>
      <w:snapToGrid w:val="0"/>
    </w:pPr>
  </w:style>
  <w:style w:type="character" w:customStyle="1" w:styleId="a7">
    <w:name w:val="ヘッダー (文字)"/>
    <w:basedOn w:val="a0"/>
    <w:link w:val="a6"/>
    <w:uiPriority w:val="99"/>
    <w:rsid w:val="00B3724F"/>
  </w:style>
  <w:style w:type="paragraph" w:styleId="a8">
    <w:name w:val="Balloon Text"/>
    <w:basedOn w:val="a"/>
    <w:link w:val="a9"/>
    <w:uiPriority w:val="99"/>
    <w:semiHidden/>
    <w:unhideWhenUsed/>
    <w:rsid w:val="00B3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24F"/>
    <w:rPr>
      <w:rFonts w:asciiTheme="majorHAnsi" w:eastAsiaTheme="majorEastAsia" w:hAnsiTheme="majorHAnsi" w:cstheme="majorBidi"/>
      <w:sz w:val="18"/>
      <w:szCs w:val="18"/>
    </w:rPr>
  </w:style>
  <w:style w:type="paragraph" w:styleId="aa">
    <w:name w:val="Body Text"/>
    <w:basedOn w:val="a"/>
    <w:link w:val="ab"/>
    <w:uiPriority w:val="99"/>
    <w:unhideWhenUsed/>
    <w:rsid w:val="009A02FF"/>
    <w:rPr>
      <w:b/>
      <w:color w:val="4F81BD" w:themeColor="accent1"/>
    </w:rPr>
  </w:style>
  <w:style w:type="character" w:customStyle="1" w:styleId="ab">
    <w:name w:val="本文 (文字)"/>
    <w:basedOn w:val="a0"/>
    <w:link w:val="aa"/>
    <w:uiPriority w:val="99"/>
    <w:rsid w:val="009A02FF"/>
    <w:rPr>
      <w:b/>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1D5D"/>
    <w:pPr>
      <w:tabs>
        <w:tab w:val="center" w:pos="4252"/>
        <w:tab w:val="right" w:pos="8504"/>
      </w:tabs>
      <w:snapToGrid w:val="0"/>
    </w:pPr>
  </w:style>
  <w:style w:type="character" w:customStyle="1" w:styleId="a4">
    <w:name w:val="フッター (文字)"/>
    <w:basedOn w:val="a0"/>
    <w:link w:val="a3"/>
    <w:uiPriority w:val="99"/>
    <w:rsid w:val="004F1D5D"/>
  </w:style>
  <w:style w:type="character" w:styleId="a5">
    <w:name w:val="Hyperlink"/>
    <w:basedOn w:val="a0"/>
    <w:uiPriority w:val="99"/>
    <w:unhideWhenUsed/>
    <w:rsid w:val="00E6067B"/>
    <w:rPr>
      <w:color w:val="0000FF" w:themeColor="hyperlink"/>
      <w:u w:val="single"/>
    </w:rPr>
  </w:style>
  <w:style w:type="paragraph" w:styleId="a6">
    <w:name w:val="header"/>
    <w:basedOn w:val="a"/>
    <w:link w:val="a7"/>
    <w:uiPriority w:val="99"/>
    <w:unhideWhenUsed/>
    <w:rsid w:val="00B3724F"/>
    <w:pPr>
      <w:tabs>
        <w:tab w:val="center" w:pos="4252"/>
        <w:tab w:val="right" w:pos="8504"/>
      </w:tabs>
      <w:snapToGrid w:val="0"/>
    </w:pPr>
  </w:style>
  <w:style w:type="character" w:customStyle="1" w:styleId="a7">
    <w:name w:val="ヘッダー (文字)"/>
    <w:basedOn w:val="a0"/>
    <w:link w:val="a6"/>
    <w:uiPriority w:val="99"/>
    <w:rsid w:val="00B3724F"/>
  </w:style>
  <w:style w:type="paragraph" w:styleId="a8">
    <w:name w:val="Balloon Text"/>
    <w:basedOn w:val="a"/>
    <w:link w:val="a9"/>
    <w:uiPriority w:val="99"/>
    <w:semiHidden/>
    <w:unhideWhenUsed/>
    <w:rsid w:val="00B3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24F"/>
    <w:rPr>
      <w:rFonts w:asciiTheme="majorHAnsi" w:eastAsiaTheme="majorEastAsia" w:hAnsiTheme="majorHAnsi" w:cstheme="majorBidi"/>
      <w:sz w:val="18"/>
      <w:szCs w:val="18"/>
    </w:rPr>
  </w:style>
  <w:style w:type="paragraph" w:styleId="aa">
    <w:name w:val="Body Text"/>
    <w:basedOn w:val="a"/>
    <w:link w:val="ab"/>
    <w:uiPriority w:val="99"/>
    <w:unhideWhenUsed/>
    <w:rsid w:val="009A02FF"/>
    <w:rPr>
      <w:b/>
      <w:color w:val="4F81BD" w:themeColor="accent1"/>
    </w:rPr>
  </w:style>
  <w:style w:type="character" w:customStyle="1" w:styleId="ab">
    <w:name w:val="本文 (文字)"/>
    <w:basedOn w:val="a0"/>
    <w:link w:val="aa"/>
    <w:uiPriority w:val="99"/>
    <w:rsid w:val="009A02FF"/>
    <w:rPr>
      <w:b/>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2944">
      <w:bodyDiv w:val="1"/>
      <w:marLeft w:val="0"/>
      <w:marRight w:val="0"/>
      <w:marTop w:val="0"/>
      <w:marBottom w:val="0"/>
      <w:divBdr>
        <w:top w:val="none" w:sz="0" w:space="0" w:color="auto"/>
        <w:left w:val="none" w:sz="0" w:space="0" w:color="auto"/>
        <w:bottom w:val="none" w:sz="0" w:space="0" w:color="auto"/>
        <w:right w:val="none" w:sz="0" w:space="0" w:color="auto"/>
      </w:divBdr>
      <w:divsChild>
        <w:div w:id="1187597760">
          <w:marLeft w:val="240"/>
          <w:marRight w:val="0"/>
          <w:marTop w:val="0"/>
          <w:marBottom w:val="0"/>
          <w:divBdr>
            <w:top w:val="none" w:sz="0" w:space="0" w:color="auto"/>
            <w:left w:val="none" w:sz="0" w:space="0" w:color="auto"/>
            <w:bottom w:val="none" w:sz="0" w:space="0" w:color="auto"/>
            <w:right w:val="none" w:sz="0" w:space="0" w:color="auto"/>
          </w:divBdr>
        </w:div>
        <w:div w:id="1411926606">
          <w:marLeft w:val="240"/>
          <w:marRight w:val="0"/>
          <w:marTop w:val="0"/>
          <w:marBottom w:val="0"/>
          <w:divBdr>
            <w:top w:val="none" w:sz="0" w:space="0" w:color="auto"/>
            <w:left w:val="none" w:sz="0" w:space="0" w:color="auto"/>
            <w:bottom w:val="none" w:sz="0" w:space="0" w:color="auto"/>
            <w:right w:val="none" w:sz="0" w:space="0" w:color="auto"/>
          </w:divBdr>
        </w:div>
        <w:div w:id="1108308415">
          <w:marLeft w:val="240"/>
          <w:marRight w:val="0"/>
          <w:marTop w:val="0"/>
          <w:marBottom w:val="0"/>
          <w:divBdr>
            <w:top w:val="none" w:sz="0" w:space="0" w:color="auto"/>
            <w:left w:val="none" w:sz="0" w:space="0" w:color="auto"/>
            <w:bottom w:val="none" w:sz="0" w:space="0" w:color="auto"/>
            <w:right w:val="none" w:sz="0" w:space="0" w:color="auto"/>
          </w:divBdr>
        </w:div>
      </w:divsChild>
    </w:div>
    <w:div w:id="1903177064">
      <w:bodyDiv w:val="1"/>
      <w:marLeft w:val="0"/>
      <w:marRight w:val="0"/>
      <w:marTop w:val="0"/>
      <w:marBottom w:val="0"/>
      <w:divBdr>
        <w:top w:val="none" w:sz="0" w:space="0" w:color="auto"/>
        <w:left w:val="none" w:sz="0" w:space="0" w:color="auto"/>
        <w:bottom w:val="none" w:sz="0" w:space="0" w:color="auto"/>
        <w:right w:val="none" w:sz="0" w:space="0" w:color="auto"/>
      </w:divBdr>
      <w:divsChild>
        <w:div w:id="40534447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8%ea%8e%b5%96%40%88%ea%93%f1%8e%4f&amp;REF_NAME=%8f%e1%8a%51%8e%d2%8e%a9%97%a7%8e%78%89%87%96%40&amp;ANCHOR_F=&amp;ANCHOR_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FAAD-A745-4928-823C-2C72C3F8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2011-10-20T19:11:00Z</cp:lastPrinted>
  <dcterms:created xsi:type="dcterms:W3CDTF">2011-11-03T11:51:00Z</dcterms:created>
  <dcterms:modified xsi:type="dcterms:W3CDTF">2011-11-03T11:51:00Z</dcterms:modified>
</cp:coreProperties>
</file>